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4AF9" w14:textId="77777777" w:rsidR="00FE067E" w:rsidRPr="00B577E3" w:rsidRDefault="00CD36CF" w:rsidP="00CC1F3B">
      <w:pPr>
        <w:pStyle w:val="TitlePageOrigin"/>
        <w:rPr>
          <w:color w:val="auto"/>
        </w:rPr>
      </w:pPr>
      <w:r w:rsidRPr="00B577E3">
        <w:rPr>
          <w:color w:val="auto"/>
        </w:rPr>
        <w:t>WEST virginia legislature</w:t>
      </w:r>
    </w:p>
    <w:p w14:paraId="40FE0EC5" w14:textId="2501E894" w:rsidR="00CD36CF" w:rsidRPr="00B577E3" w:rsidRDefault="009E0A98" w:rsidP="00CC1F3B">
      <w:pPr>
        <w:pStyle w:val="TitlePageSession"/>
        <w:rPr>
          <w:color w:val="auto"/>
        </w:rPr>
      </w:pPr>
      <w:r w:rsidRPr="00B577E3">
        <w:rPr>
          <w:color w:val="auto"/>
        </w:rPr>
        <w:t>2021</w:t>
      </w:r>
      <w:r w:rsidR="00CD36CF" w:rsidRPr="00B577E3">
        <w:rPr>
          <w:color w:val="auto"/>
        </w:rPr>
        <w:t xml:space="preserve"> regular session</w:t>
      </w:r>
    </w:p>
    <w:p w14:paraId="6D896D03" w14:textId="77777777" w:rsidR="00CD36CF" w:rsidRPr="00B577E3" w:rsidRDefault="001209E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B577E3">
            <w:rPr>
              <w:color w:val="auto"/>
            </w:rPr>
            <w:t>Introduced</w:t>
          </w:r>
        </w:sdtContent>
      </w:sdt>
    </w:p>
    <w:p w14:paraId="4C27F6F0" w14:textId="459D0CE9" w:rsidR="00CD36CF" w:rsidRPr="00B577E3" w:rsidRDefault="001209E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B577E3">
            <w:rPr>
              <w:color w:val="auto"/>
            </w:rPr>
            <w:t>House</w:t>
          </w:r>
        </w:sdtContent>
      </w:sdt>
      <w:r w:rsidR="00303684" w:rsidRPr="00B577E3">
        <w:rPr>
          <w:color w:val="auto"/>
        </w:rPr>
        <w:t xml:space="preserve"> </w:t>
      </w:r>
      <w:r w:rsidR="00CD36CF" w:rsidRPr="00B577E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 w:rsidR="0025461C">
            <w:rPr>
              <w:color w:val="auto"/>
            </w:rPr>
            <w:t>2698</w:t>
          </w:r>
        </w:sdtContent>
      </w:sdt>
    </w:p>
    <w:p w14:paraId="34392FED" w14:textId="68ADF6F3" w:rsidR="00CD36CF" w:rsidRPr="00B577E3" w:rsidRDefault="00CD36CF" w:rsidP="00CC1F3B">
      <w:pPr>
        <w:pStyle w:val="Sponsors"/>
        <w:rPr>
          <w:color w:val="auto"/>
        </w:rPr>
      </w:pPr>
      <w:r w:rsidRPr="00B577E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761D1E" w:rsidRPr="00B577E3">
            <w:rPr>
              <w:color w:val="auto"/>
            </w:rPr>
            <w:t>Delegate</w:t>
          </w:r>
          <w:r w:rsidR="009E6B92" w:rsidRPr="00B577E3">
            <w:rPr>
              <w:color w:val="auto"/>
            </w:rPr>
            <w:t>s</w:t>
          </w:r>
          <w:r w:rsidR="00761D1E" w:rsidRPr="00B577E3">
            <w:rPr>
              <w:color w:val="auto"/>
            </w:rPr>
            <w:t xml:space="preserve"> </w:t>
          </w:r>
          <w:r w:rsidR="007939C6" w:rsidRPr="00B577E3">
            <w:rPr>
              <w:color w:val="auto"/>
            </w:rPr>
            <w:t>Walker</w:t>
          </w:r>
          <w:r w:rsidR="00085B46" w:rsidRPr="00B577E3">
            <w:rPr>
              <w:color w:val="auto"/>
            </w:rPr>
            <w:t xml:space="preserve">, </w:t>
          </w:r>
          <w:r w:rsidR="009E6B92" w:rsidRPr="00B577E3">
            <w:rPr>
              <w:color w:val="auto"/>
            </w:rPr>
            <w:t>Hansen</w:t>
          </w:r>
          <w:r w:rsidR="007239A3">
            <w:rPr>
              <w:color w:val="auto"/>
            </w:rPr>
            <w:t xml:space="preserve">, </w:t>
          </w:r>
          <w:r w:rsidR="00085B46" w:rsidRPr="00B577E3">
            <w:rPr>
              <w:color w:val="auto"/>
            </w:rPr>
            <w:t>Evans</w:t>
          </w:r>
          <w:r w:rsidR="001209E2">
            <w:rPr>
              <w:color w:val="auto"/>
            </w:rPr>
            <w:t xml:space="preserve">, </w:t>
          </w:r>
          <w:r w:rsidR="007239A3">
            <w:rPr>
              <w:color w:val="auto"/>
            </w:rPr>
            <w:t>Young</w:t>
          </w:r>
          <w:r w:rsidR="001209E2">
            <w:rPr>
              <w:color w:val="auto"/>
            </w:rPr>
            <w:t xml:space="preserve"> and Pushkin</w:t>
          </w:r>
        </w:sdtContent>
      </w:sdt>
    </w:p>
    <w:p w14:paraId="10F06FAB" w14:textId="20C4A655" w:rsidR="00E831B3" w:rsidRPr="00B577E3" w:rsidRDefault="00CD36CF" w:rsidP="00CC1F3B">
      <w:pPr>
        <w:pStyle w:val="References"/>
        <w:rPr>
          <w:color w:val="auto"/>
        </w:rPr>
      </w:pPr>
      <w:r w:rsidRPr="00B577E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25461C">
            <w:rPr>
              <w:color w:val="auto"/>
            </w:rPr>
            <w:t>Introduced February 23, 2021; Referred to the Committee on Government Organization then the Judiciary</w:t>
          </w:r>
        </w:sdtContent>
      </w:sdt>
      <w:r w:rsidRPr="00B577E3">
        <w:rPr>
          <w:color w:val="auto"/>
        </w:rPr>
        <w:t>]</w:t>
      </w:r>
    </w:p>
    <w:p w14:paraId="72F89B0E" w14:textId="7F9E9FFD" w:rsidR="00303684" w:rsidRPr="00B577E3" w:rsidRDefault="0000526A" w:rsidP="00CC1F3B">
      <w:pPr>
        <w:pStyle w:val="TitleSection"/>
        <w:rPr>
          <w:color w:val="auto"/>
        </w:rPr>
      </w:pPr>
      <w:r w:rsidRPr="00B577E3">
        <w:rPr>
          <w:color w:val="auto"/>
        </w:rPr>
        <w:lastRenderedPageBreak/>
        <w:t>A BILL</w:t>
      </w:r>
      <w:r w:rsidR="006775F8" w:rsidRPr="00B577E3">
        <w:rPr>
          <w:color w:val="auto"/>
        </w:rPr>
        <w:t xml:space="preserve"> to amend the Code of West Virginia, 1931, as amended, by adding thereto a new section, designated §</w:t>
      </w:r>
      <w:r w:rsidR="007939C6" w:rsidRPr="00B577E3">
        <w:rPr>
          <w:color w:val="auto"/>
        </w:rPr>
        <w:t>5-11-22</w:t>
      </w:r>
      <w:r w:rsidR="006775F8" w:rsidRPr="00B577E3">
        <w:rPr>
          <w:color w:val="auto"/>
        </w:rPr>
        <w:t>, relating to</w:t>
      </w:r>
      <w:r w:rsidR="007939C6" w:rsidRPr="00B577E3">
        <w:rPr>
          <w:color w:val="auto"/>
        </w:rPr>
        <w:t xml:space="preserve"> making it illegal to discriminate based on </w:t>
      </w:r>
      <w:r w:rsidR="00320699" w:rsidRPr="00B577E3">
        <w:rPr>
          <w:color w:val="auto"/>
        </w:rPr>
        <w:t>hair text</w:t>
      </w:r>
      <w:r w:rsidR="00641A4C" w:rsidRPr="00B577E3">
        <w:rPr>
          <w:color w:val="auto"/>
        </w:rPr>
        <w:t>ure</w:t>
      </w:r>
      <w:r w:rsidR="00320699" w:rsidRPr="00B577E3">
        <w:rPr>
          <w:color w:val="auto"/>
        </w:rPr>
        <w:t xml:space="preserve"> or hair style; and defining terms.</w:t>
      </w:r>
    </w:p>
    <w:p w14:paraId="4661612C" w14:textId="77777777" w:rsidR="00303684" w:rsidRPr="00B577E3" w:rsidRDefault="00303684" w:rsidP="00CC1F3B">
      <w:pPr>
        <w:pStyle w:val="EnactingClause"/>
        <w:rPr>
          <w:color w:val="auto"/>
        </w:rPr>
        <w:sectPr w:rsidR="00303684" w:rsidRPr="00B577E3" w:rsidSect="00B278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577E3">
        <w:rPr>
          <w:color w:val="auto"/>
        </w:rPr>
        <w:t>Be it enacted by the Legislature of West Virginia:</w:t>
      </w:r>
    </w:p>
    <w:p w14:paraId="098B9A81" w14:textId="77777777" w:rsidR="007939C6" w:rsidRPr="00B577E3" w:rsidRDefault="007939C6" w:rsidP="004C4DBA">
      <w:pPr>
        <w:pStyle w:val="ArticleHeading"/>
        <w:rPr>
          <w:color w:val="auto"/>
        </w:rPr>
        <w:sectPr w:rsidR="007939C6" w:rsidRPr="00B577E3" w:rsidSect="00B278E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577E3">
        <w:rPr>
          <w:color w:val="auto"/>
        </w:rPr>
        <w:t>ARTICLE 11. HUMAN RIGHTS COMMISSION.</w:t>
      </w:r>
    </w:p>
    <w:p w14:paraId="1D775374" w14:textId="5CA356BC" w:rsidR="007939C6" w:rsidRPr="00B577E3" w:rsidRDefault="007939C6" w:rsidP="00650290">
      <w:pPr>
        <w:pStyle w:val="SectionHeading"/>
        <w:rPr>
          <w:color w:val="auto"/>
          <w:u w:val="single"/>
        </w:rPr>
      </w:pPr>
      <w:r w:rsidRPr="00B577E3">
        <w:rPr>
          <w:color w:val="auto"/>
          <w:u w:val="single"/>
        </w:rPr>
        <w:t>§5-11-22. Protective hairstyles</w:t>
      </w:r>
      <w:r w:rsidR="00320699" w:rsidRPr="00B577E3">
        <w:rPr>
          <w:color w:val="auto"/>
          <w:u w:val="single"/>
        </w:rPr>
        <w:t>; definitions</w:t>
      </w:r>
      <w:r w:rsidRPr="00B577E3">
        <w:rPr>
          <w:color w:val="auto"/>
          <w:u w:val="single"/>
        </w:rPr>
        <w:t>.</w:t>
      </w:r>
    </w:p>
    <w:p w14:paraId="030FACD5" w14:textId="723D6A2A" w:rsidR="007939C6" w:rsidRPr="00B577E3" w:rsidRDefault="007939C6" w:rsidP="007939C6">
      <w:pPr>
        <w:pStyle w:val="SectionBody"/>
        <w:rPr>
          <w:color w:val="auto"/>
          <w:u w:val="single"/>
        </w:rPr>
      </w:pPr>
      <w:r w:rsidRPr="00B577E3">
        <w:rPr>
          <w:color w:val="auto"/>
          <w:u w:val="single"/>
        </w:rPr>
        <w:t xml:space="preserve">(a) The term </w:t>
      </w:r>
      <w:r w:rsidR="00641A4C" w:rsidRPr="00B577E3">
        <w:rPr>
          <w:color w:val="auto"/>
          <w:u w:val="single"/>
        </w:rPr>
        <w:t>“</w:t>
      </w:r>
      <w:r w:rsidRPr="00B577E3">
        <w:rPr>
          <w:color w:val="auto"/>
          <w:u w:val="single"/>
        </w:rPr>
        <w:t>race</w:t>
      </w:r>
      <w:r w:rsidR="00641A4C" w:rsidRPr="00B577E3">
        <w:rPr>
          <w:color w:val="auto"/>
          <w:u w:val="single"/>
        </w:rPr>
        <w:t xml:space="preserve">”, </w:t>
      </w:r>
      <w:r w:rsidRPr="00B577E3">
        <w:rPr>
          <w:color w:val="auto"/>
          <w:u w:val="single"/>
        </w:rPr>
        <w:t>for the purposes of this article</w:t>
      </w:r>
      <w:r w:rsidR="00320699" w:rsidRPr="00B577E3">
        <w:rPr>
          <w:color w:val="auto"/>
          <w:u w:val="single"/>
        </w:rPr>
        <w:t>,</w:t>
      </w:r>
      <w:r w:rsidRPr="00B577E3">
        <w:rPr>
          <w:color w:val="auto"/>
          <w:u w:val="single"/>
        </w:rPr>
        <w:t xml:space="preserve"> include traits historically associated with race, including</w:t>
      </w:r>
      <w:r w:rsidR="00F6406B" w:rsidRPr="00B577E3">
        <w:rPr>
          <w:color w:val="auto"/>
          <w:u w:val="single"/>
        </w:rPr>
        <w:t>,</w:t>
      </w:r>
      <w:r w:rsidRPr="00B577E3">
        <w:rPr>
          <w:color w:val="auto"/>
          <w:u w:val="single"/>
        </w:rPr>
        <w:t xml:space="preserve"> but not limited to, hair texture and protective hairstyles.</w:t>
      </w:r>
    </w:p>
    <w:p w14:paraId="6BF36C52" w14:textId="3A806340" w:rsidR="007939C6" w:rsidRPr="00B577E3" w:rsidRDefault="007939C6" w:rsidP="007939C6">
      <w:pPr>
        <w:pStyle w:val="SectionBody"/>
        <w:rPr>
          <w:color w:val="auto"/>
          <w:u w:val="single"/>
        </w:rPr>
      </w:pPr>
      <w:r w:rsidRPr="00B577E3">
        <w:rPr>
          <w:color w:val="auto"/>
          <w:u w:val="single"/>
        </w:rPr>
        <w:t xml:space="preserve">(b) The term </w:t>
      </w:r>
      <w:r w:rsidR="00641A4C" w:rsidRPr="00B577E3">
        <w:rPr>
          <w:color w:val="auto"/>
          <w:u w:val="single"/>
        </w:rPr>
        <w:t>“</w:t>
      </w:r>
      <w:r w:rsidRPr="00B577E3">
        <w:rPr>
          <w:color w:val="auto"/>
          <w:u w:val="single"/>
        </w:rPr>
        <w:t>protective hairstyles</w:t>
      </w:r>
      <w:r w:rsidR="00641A4C" w:rsidRPr="00B577E3">
        <w:rPr>
          <w:color w:val="auto"/>
          <w:u w:val="single"/>
        </w:rPr>
        <w:t>”</w:t>
      </w:r>
      <w:r w:rsidRPr="00B577E3">
        <w:rPr>
          <w:color w:val="auto"/>
          <w:u w:val="single"/>
        </w:rPr>
        <w:t xml:space="preserve"> include, but not be limited to, such hairstyles as braids, locks, and twists.</w:t>
      </w:r>
    </w:p>
    <w:p w14:paraId="67E2D084" w14:textId="77777777" w:rsidR="007939C6" w:rsidRPr="00B577E3" w:rsidRDefault="007939C6" w:rsidP="007939C6">
      <w:pPr>
        <w:pStyle w:val="Note"/>
        <w:rPr>
          <w:color w:val="auto"/>
        </w:rPr>
      </w:pPr>
    </w:p>
    <w:p w14:paraId="033A51C9" w14:textId="7605441D" w:rsidR="006865E9" w:rsidRPr="00B577E3" w:rsidRDefault="00CF1DCA" w:rsidP="007939C6">
      <w:pPr>
        <w:pStyle w:val="Note"/>
        <w:rPr>
          <w:color w:val="auto"/>
        </w:rPr>
      </w:pPr>
      <w:r w:rsidRPr="00B577E3">
        <w:rPr>
          <w:color w:val="auto"/>
        </w:rPr>
        <w:t>NOTE: The</w:t>
      </w:r>
      <w:r w:rsidR="006865E9" w:rsidRPr="00B577E3">
        <w:rPr>
          <w:color w:val="auto"/>
        </w:rPr>
        <w:t xml:space="preserve"> purpose of this bill is to </w:t>
      </w:r>
      <w:r w:rsidR="00320699" w:rsidRPr="00B577E3">
        <w:rPr>
          <w:color w:val="auto"/>
        </w:rPr>
        <w:t>make it illegal to discriminate based on hair text or hair style. The bill defines terms.</w:t>
      </w:r>
    </w:p>
    <w:p w14:paraId="6F604D0E" w14:textId="77777777" w:rsidR="006865E9" w:rsidRPr="00B577E3" w:rsidRDefault="00AE48A0" w:rsidP="007939C6">
      <w:pPr>
        <w:pStyle w:val="Note"/>
        <w:rPr>
          <w:color w:val="auto"/>
        </w:rPr>
      </w:pPr>
      <w:r w:rsidRPr="00B577E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577E3" w:rsidSect="00B278E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B7DE5" w14:textId="77777777" w:rsidR="00502AD4" w:rsidRPr="00B844FE" w:rsidRDefault="00502AD4" w:rsidP="00B844FE">
      <w:r>
        <w:separator/>
      </w:r>
    </w:p>
  </w:endnote>
  <w:endnote w:type="continuationSeparator" w:id="0">
    <w:p w14:paraId="2BA5132F" w14:textId="77777777" w:rsidR="00502AD4" w:rsidRPr="00B844FE" w:rsidRDefault="00502AD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28FB0C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D7D636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5DE1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90567" w14:textId="77777777" w:rsidR="00502AD4" w:rsidRPr="00B844FE" w:rsidRDefault="00502AD4" w:rsidP="00B844FE">
      <w:r>
        <w:separator/>
      </w:r>
    </w:p>
  </w:footnote>
  <w:footnote w:type="continuationSeparator" w:id="0">
    <w:p w14:paraId="56BDDE14" w14:textId="77777777" w:rsidR="00502AD4" w:rsidRPr="00B844FE" w:rsidRDefault="00502AD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9AF21" w14:textId="77777777" w:rsidR="002A0269" w:rsidRPr="00B844FE" w:rsidRDefault="001209E2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431D4" w14:textId="22D8C97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761D1E">
      <w:t>H</w:t>
    </w:r>
    <w:r w:rsidR="00270784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9E0A98">
          <w:t>2021R2198</w:t>
        </w:r>
      </w:sdtContent>
    </w:sdt>
  </w:p>
  <w:p w14:paraId="75E8442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E3A88" w14:textId="20186710" w:rsidR="002A0269" w:rsidRPr="002A0269" w:rsidRDefault="001209E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B278E3" w:rsidRPr="00B278E3">
          <w:rPr>
            <w:color w:val="auto"/>
          </w:rPr>
          <w:t>2021R2198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573A9"/>
    <w:rsid w:val="00085B46"/>
    <w:rsid w:val="00085D22"/>
    <w:rsid w:val="000C5C77"/>
    <w:rsid w:val="000E3912"/>
    <w:rsid w:val="0010070F"/>
    <w:rsid w:val="001209E2"/>
    <w:rsid w:val="0015112E"/>
    <w:rsid w:val="001552E7"/>
    <w:rsid w:val="001566B4"/>
    <w:rsid w:val="001A66B7"/>
    <w:rsid w:val="001C279E"/>
    <w:rsid w:val="001D459E"/>
    <w:rsid w:val="0025461C"/>
    <w:rsid w:val="0027011C"/>
    <w:rsid w:val="00270784"/>
    <w:rsid w:val="00274200"/>
    <w:rsid w:val="00275740"/>
    <w:rsid w:val="002A0269"/>
    <w:rsid w:val="002E749E"/>
    <w:rsid w:val="00303684"/>
    <w:rsid w:val="003143F5"/>
    <w:rsid w:val="00314854"/>
    <w:rsid w:val="00320699"/>
    <w:rsid w:val="00394191"/>
    <w:rsid w:val="003C51CD"/>
    <w:rsid w:val="004368E0"/>
    <w:rsid w:val="00467F3C"/>
    <w:rsid w:val="004B4521"/>
    <w:rsid w:val="004C13DD"/>
    <w:rsid w:val="004E3441"/>
    <w:rsid w:val="00500579"/>
    <w:rsid w:val="00502AD4"/>
    <w:rsid w:val="005170E7"/>
    <w:rsid w:val="005A3DAE"/>
    <w:rsid w:val="005A5366"/>
    <w:rsid w:val="00607D5D"/>
    <w:rsid w:val="006369EB"/>
    <w:rsid w:val="00637E73"/>
    <w:rsid w:val="00641A4C"/>
    <w:rsid w:val="006775F8"/>
    <w:rsid w:val="006865E9"/>
    <w:rsid w:val="00691F3E"/>
    <w:rsid w:val="00694BFB"/>
    <w:rsid w:val="006978E3"/>
    <w:rsid w:val="006A106B"/>
    <w:rsid w:val="006C523D"/>
    <w:rsid w:val="006D4036"/>
    <w:rsid w:val="007239A3"/>
    <w:rsid w:val="00761D1E"/>
    <w:rsid w:val="007939C6"/>
    <w:rsid w:val="007A5259"/>
    <w:rsid w:val="007A7081"/>
    <w:rsid w:val="007F1CF5"/>
    <w:rsid w:val="00823757"/>
    <w:rsid w:val="00834EDE"/>
    <w:rsid w:val="008736AA"/>
    <w:rsid w:val="008D275D"/>
    <w:rsid w:val="00980327"/>
    <w:rsid w:val="00986478"/>
    <w:rsid w:val="009B5557"/>
    <w:rsid w:val="009E0A98"/>
    <w:rsid w:val="009E6B92"/>
    <w:rsid w:val="009F1067"/>
    <w:rsid w:val="00A31E01"/>
    <w:rsid w:val="00A527AD"/>
    <w:rsid w:val="00A718CF"/>
    <w:rsid w:val="00AE48A0"/>
    <w:rsid w:val="00AE61BE"/>
    <w:rsid w:val="00B16F25"/>
    <w:rsid w:val="00B24422"/>
    <w:rsid w:val="00B278E3"/>
    <w:rsid w:val="00B577E3"/>
    <w:rsid w:val="00B66851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7EA6"/>
    <w:rsid w:val="00D579FC"/>
    <w:rsid w:val="00D81C16"/>
    <w:rsid w:val="00DD7474"/>
    <w:rsid w:val="00DE526B"/>
    <w:rsid w:val="00DF199D"/>
    <w:rsid w:val="00E01542"/>
    <w:rsid w:val="00E365F1"/>
    <w:rsid w:val="00E62F48"/>
    <w:rsid w:val="00E831B3"/>
    <w:rsid w:val="00E93EA4"/>
    <w:rsid w:val="00E95FBC"/>
    <w:rsid w:val="00EA2131"/>
    <w:rsid w:val="00EE70CB"/>
    <w:rsid w:val="00F233A3"/>
    <w:rsid w:val="00F41CA2"/>
    <w:rsid w:val="00F443C0"/>
    <w:rsid w:val="00F62EFB"/>
    <w:rsid w:val="00F6406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6E0214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939C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939C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939C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E6391D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E6391D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E6391D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E6391D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E6391D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A02F43"/>
    <w:rsid w:val="00E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7A82-4849-4EC9-95DD-CB47222C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4</cp:revision>
  <dcterms:created xsi:type="dcterms:W3CDTF">2021-02-22T14:46:00Z</dcterms:created>
  <dcterms:modified xsi:type="dcterms:W3CDTF">2021-03-08T18:43:00Z</dcterms:modified>
</cp:coreProperties>
</file>